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Актуальность проблемы формирования ценностных ориентаций младшего школьника, его нравственного облика продиктована социальными запросами, предъявляемыми к школе, необходимостью приобщения учащихся к системе общечеловеческих ценностей, формированию у школьников гражданственности, патриотизма, национального самосознания.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Духовно- нравственное воспитание не только социальная проблема, но и важная задача педагогической науки и практики. Я считаю эту проблему стержневой в учебно-воспитательной работе. Младший школьник еще многого не знает, не умеет, его социально-нравственный опыт недостаточен, но у него есть такие характеристики, которые убеждают, что можно и нужно заниматься духовно- нравственным  воспитанием уже в этом возрасте.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Духовно-нравственное развитие личности –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Начальная школа – самоценный, принципиально новый этап в жизни ребенка: начинается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 С поступлением в школу ребенок впервые начинает заниматься социально значимой, общественно оцениваемой учебной деятельностью. Все отношения учащегося с внешним миром определяются теперь его новой социальной позицией – ролью ученика, школьника. Поэтому именно в школе должна быть сосредоточена не только интеллектуальная, но и гражданская, духовная и культурная жизнь обучающегося. 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  В этот период развиваются важнейшие качества личности: честность, доброжелательность, усваиваются нравственные формы поведения, формируются мотивы поведения.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В соответствии с требованиями ФГОС духовно-нравственное воспитание осуществляется не только на уроках и внеклассных мероприятиях, но и в процессе внеурочной деятельности. Поэтому в нашей школе разработана Программа духовно-нравственного развития младших школьников, направленная на воспитание в каждом ученике гражданина и патриота, на раскрытие способностей и талантов обучающихся, подготовку их к жизни в высокотехнологичном конкурентном мире.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Программа реализуется нашим образовательным учреждением в постоянном взаимодействии и тесном сотрудничестве с семьями детей, предприятиями города, учреждениями основного и дополнительного образования, учреждениями культуры, с учреждениями здравоохранения, ОВД, ГИБДД, городскими СМИ.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lastRenderedPageBreak/>
        <w:t>В нашей Программе духовно-нравственного воспитания учитываются возрастные и психологические особенности младших школьников: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склонность к игре. В играх, более чем где-либо, требуется от ребенка умения соблюдать нравственные правила (играть, не ссорясь; доводить игру до конца, судить игру справедливо);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подвижность, невозможность детей долго заниматься монотонной деятельностью;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- небольшой жизненный опыт и, как результат, нечеткость нравственных представлений и опыта решения сложных ситуаций.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 В духовно- нравственном воспитании младших школьников определяющую роль мы отводим личному примеру учителя, его отношению к детям. Даже в мелочах, в манерах дети стараются подражать своему учителю. Мы рекомендуем учителям устанавливать с учениками отношения душевности, отзывчивости, заботливости, чтобы такими же были отношения учеников между собой.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Во внеурочной деятельности для учащихся 1-х,  2-ых, 3 – их  классов в нашей школе работает детский клуб «Синяя птица». На занятиях клуба дети коллективно читают сказки разных народов. А беседы с мальчиками и девочками проводятся раздельно. Говоря с мальчиками об Иване - крестьянском сыне, мы подчеркиваем роль мужчин как будущих защитников не только Отечества, но и всех слабых и обездоленных. А в беседах с девочками более глубоко обсуждаем представления народа об образе девушки и этике её поведения, основанного на жертвенности, верности, выносливости, истинной доброте.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Большинство добрых дел, составляющих процесс воспитания, возникает на уроках, переменах, на школьном дворе спонтанно. Наши педагоги учат детей наблюдать за ситуациями, решать трудные случаи с позиции добра, стремиться взять на себя роль «доброго помощника» в маленьких делах и заботах. Например, для занятий клуба «Синяя птица» дети сами отбирают мультфильмы, обращая внимание на аннотации, где написано «Добрые сказки». Они серьезно верят, что добро, зёрнышком поселится в их сердце, и потом дети сами будут творить добро, как в добрых историях для маленьких ребят из сборника под названием «Зёрнышки».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 xml:space="preserve">Большая роль в Программе отводится театрализации. Так, были осуществлены постановки спектаклей «Вифлеемская звезда», «Синяя птица», «В святочные дни», «Вечера на хуторе близ Диканьки» и инсценировка по рассказу </w:t>
      </w:r>
      <w:proofErr w:type="spellStart"/>
      <w:r>
        <w:rPr>
          <w:rFonts w:ascii="cuprum" w:hAnsi="cuprum"/>
          <w:color w:val="000000"/>
          <w:sz w:val="27"/>
          <w:szCs w:val="27"/>
        </w:rPr>
        <w:t>Ф.М.Достоевского</w:t>
      </w:r>
      <w:proofErr w:type="spellEnd"/>
      <w:r>
        <w:rPr>
          <w:rFonts w:ascii="cuprum" w:hAnsi="cuprum"/>
          <w:color w:val="000000"/>
          <w:sz w:val="27"/>
          <w:szCs w:val="27"/>
        </w:rPr>
        <w:t xml:space="preserve"> «Мальчик у Христа на ёлке».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В русских народных сказках собрана вся народная мудрость. 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Отвечая на вопрос, почему Сивка-Бурка не допрыгнул до царевны с первого раза, можно говорить с ребятами о том, что раньше будущего царя с пеленок готовили на царство. Маленький наследник престола уже с детства понимал, что он понесет ответственность за всю страну, за весь свой народ. Люди, которые рвутся «во власть» (а из числа сегодняшних школьников будут и такие), также должны понимать, какую ответственность они на себя возлагают!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Говоря об Иване  - крестьянском сыне, уместно поговорить с мальчишками, как  с будущими защитниками не только Отечества, но и всех слабых и беззащитных, а с девочками более глубоко обсудить образ русской девушки. 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Домашняя обстановка и отношения в семье оказывают большое влияние на духовно-нравственное развитие школьника. Вот почему важно учить родителей, как воспитывать ребенка в семье. Мы убеждаем родителей, что за нравственным развитием сына или дочери требуется следить так же тщательно, как и за его успехами в чтении, письме и математике.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В результате изучения предметов духовно-нравственного воспитания учащиеся начальной школы приобретают знания о сотворенном мире, о разных путях его познания. О соотношении веры и науки, о нравственных основах человеческих отношений, о Православии как религии русского народа, о месте человека в мире, о смысле человеческой жизни, о происхождении традиций, праздников, обычаев своего народа, о важности хранения традиций предков. Приобретают навык вести диалог, ставить вопросы, искать на них ответы коллективно и самостоятельно, вести разговор смыслового и нравственного содержания, расширяют словарный запас терминов из области истории и культуры восточно-христианской цивилизации, и,  таким образом, готовятся к становлению на путь сознательного свободного самоопределения, культурной и национальной самоидентификации, осознанию своего  места в обществе, подготавливаются к более углубленному освоению гуманитарных и естественнонаучных предметов в средней школе, углубляют понимание событий истории и современности.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 xml:space="preserve">Достоинством курса являются: построение и отбор материала и методик преподавания с учетом возрастных и индивидуальных особенностей ребенка; личностный подход; воспитание на личном примере; отношения содружества на уроках; направленность на развитие всесторонне развитой личности; ориентирование учащихся в процессе обучения на самопознание и самосовершенствование, формирование диалогичности мышления, знакомство  с </w:t>
      </w:r>
      <w:proofErr w:type="spellStart"/>
      <w:r>
        <w:rPr>
          <w:rFonts w:ascii="cuprum" w:hAnsi="cuprum"/>
          <w:color w:val="000000"/>
          <w:sz w:val="27"/>
          <w:szCs w:val="27"/>
        </w:rPr>
        <w:t>культурообразующими</w:t>
      </w:r>
      <w:proofErr w:type="spellEnd"/>
      <w:r>
        <w:rPr>
          <w:rFonts w:ascii="cuprum" w:hAnsi="cuprum"/>
          <w:color w:val="000000"/>
          <w:sz w:val="27"/>
          <w:szCs w:val="27"/>
        </w:rPr>
        <w:t xml:space="preserve"> элементами восточно-христианской цивилизации, ассоциативное преподавание, позитивный отбор материала.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 xml:space="preserve">Основой в воспитании должны быть национальные духовно-нравственные традиции народа.  Выдающийся педагог </w:t>
      </w:r>
      <w:proofErr w:type="spellStart"/>
      <w:r>
        <w:rPr>
          <w:rFonts w:ascii="cuprum" w:hAnsi="cuprum"/>
          <w:color w:val="000000"/>
          <w:sz w:val="27"/>
          <w:szCs w:val="27"/>
        </w:rPr>
        <w:t>К.Д.Ушинский</w:t>
      </w:r>
      <w:proofErr w:type="spellEnd"/>
      <w:r>
        <w:rPr>
          <w:rFonts w:ascii="cuprum" w:hAnsi="cuprum"/>
          <w:color w:val="000000"/>
          <w:sz w:val="27"/>
          <w:szCs w:val="27"/>
        </w:rPr>
        <w:t xml:space="preserve"> писал: «Дух школы, её направление, её цель должны быть обдуманы и созданы нами самими, сообразно истории нашего народа, степени его развития, его характеру, его религии. Постигая отечественную культуру, связанную непосредственно с духовным опытом, школьник придет к осмыслению того, в какой стране он живет, какие ценности осваивали его предки».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Список использованной литературы: 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Осадчая О.О. Духовно-нравственная культура 1-й год обучения СПб: Троицкая школа, 2007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Примерная основная образовательная программа образовательного учреждения начальной школы. Стандарты второго поколения.// М, Просвещение, 2011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Сергеева В.П. Духовно-нравственное воспитание – основа формирования личности  М: УЦ «Перспектива» 2011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r>
        <w:rPr>
          <w:rFonts w:ascii="cuprum" w:hAnsi="cuprum"/>
          <w:color w:val="000000"/>
          <w:sz w:val="27"/>
          <w:szCs w:val="27"/>
        </w:rPr>
        <w:t>Степанов П.В., Степанова И.В. Воспитание и внеурочная деятельность в стандарте начального общего образования М: центр Педагогический поиск, 2011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proofErr w:type="spellStart"/>
      <w:r>
        <w:rPr>
          <w:rFonts w:ascii="cuprum" w:hAnsi="cuprum"/>
          <w:color w:val="000000"/>
          <w:sz w:val="27"/>
          <w:szCs w:val="27"/>
        </w:rPr>
        <w:t>Шадриков</w:t>
      </w:r>
      <w:proofErr w:type="spellEnd"/>
      <w:r>
        <w:rPr>
          <w:rFonts w:ascii="cuprum" w:hAnsi="cuprum"/>
          <w:color w:val="000000"/>
          <w:sz w:val="27"/>
          <w:szCs w:val="27"/>
        </w:rPr>
        <w:t xml:space="preserve"> В.Д. Развитие и воспитание духовности.// «Школа духовности», 1997, № 1</w:t>
      </w:r>
    </w:p>
    <w:p w:rsidR="00430532" w:rsidRDefault="00430532" w:rsidP="00430532">
      <w:pPr>
        <w:pStyle w:val="a5"/>
        <w:rPr>
          <w:rFonts w:ascii="cuprum" w:hAnsi="cuprum"/>
          <w:color w:val="000000"/>
          <w:sz w:val="27"/>
          <w:szCs w:val="27"/>
        </w:rPr>
      </w:pPr>
      <w:proofErr w:type="spellStart"/>
      <w:r>
        <w:rPr>
          <w:rFonts w:ascii="cuprum" w:hAnsi="cuprum"/>
          <w:color w:val="000000"/>
          <w:sz w:val="27"/>
          <w:szCs w:val="27"/>
        </w:rPr>
        <w:t>Шмелькова</w:t>
      </w:r>
      <w:proofErr w:type="spellEnd"/>
      <w:r>
        <w:rPr>
          <w:rFonts w:ascii="cuprum" w:hAnsi="cuprum"/>
          <w:color w:val="000000"/>
          <w:sz w:val="27"/>
          <w:szCs w:val="27"/>
        </w:rPr>
        <w:t xml:space="preserve"> Л.В.,  </w:t>
      </w:r>
      <w:proofErr w:type="spellStart"/>
      <w:r>
        <w:rPr>
          <w:rFonts w:ascii="cuprum" w:hAnsi="cuprum"/>
          <w:color w:val="000000"/>
          <w:sz w:val="27"/>
          <w:szCs w:val="27"/>
        </w:rPr>
        <w:t>Бурункин</w:t>
      </w:r>
      <w:proofErr w:type="spellEnd"/>
      <w:r>
        <w:rPr>
          <w:rFonts w:ascii="cuprum" w:hAnsi="cuprum"/>
          <w:color w:val="000000"/>
          <w:sz w:val="27"/>
          <w:szCs w:val="27"/>
        </w:rPr>
        <w:t xml:space="preserve"> Д.А. Планирование и анализ реализации внеурочной деятельности // Управление начальной школой М.: МЦФЭР, 2011.- № 12 – с. 5 - 6.</w:t>
      </w:r>
    </w:p>
    <w:p w:rsidR="007D3D13" w:rsidRPr="00430532" w:rsidRDefault="007D3D13" w:rsidP="00430532">
      <w:bookmarkStart w:id="0" w:name="_GoBack"/>
      <w:bookmarkEnd w:id="0"/>
    </w:p>
    <w:sectPr w:rsidR="007D3D13" w:rsidRPr="00430532" w:rsidSect="007D3D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34"/>
    <w:rsid w:val="0018787A"/>
    <w:rsid w:val="00343D88"/>
    <w:rsid w:val="00430532"/>
    <w:rsid w:val="004625FB"/>
    <w:rsid w:val="0058231C"/>
    <w:rsid w:val="00673934"/>
    <w:rsid w:val="007D3D13"/>
    <w:rsid w:val="00A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B58A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Emphasis"/>
    <w:basedOn w:val="a0"/>
    <w:uiPriority w:val="20"/>
    <w:qFormat/>
    <w:rsid w:val="004625F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3934"/>
    <w:rPr>
      <w:b/>
      <w:bCs/>
    </w:rPr>
  </w:style>
  <w:style w:type="character" w:customStyle="1" w:styleId="apple-converted-space">
    <w:name w:val="apple-converted-space"/>
    <w:basedOn w:val="a0"/>
    <w:rsid w:val="00673934"/>
  </w:style>
  <w:style w:type="character" w:customStyle="1" w:styleId="hps">
    <w:name w:val="hps"/>
    <w:basedOn w:val="a0"/>
    <w:rsid w:val="00673934"/>
  </w:style>
  <w:style w:type="paragraph" w:styleId="a4">
    <w:name w:val="List Paragraph"/>
    <w:basedOn w:val="a"/>
    <w:uiPriority w:val="34"/>
    <w:qFormat/>
    <w:rsid w:val="0067393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6739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Emphasis"/>
    <w:basedOn w:val="a0"/>
    <w:uiPriority w:val="20"/>
    <w:qFormat/>
    <w:rsid w:val="004625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7405</Characters>
  <Application>Microsoft Macintosh Word</Application>
  <DocSecurity>0</DocSecurity>
  <Lines>61</Lines>
  <Paragraphs>17</Paragraphs>
  <ScaleCrop>false</ScaleCrop>
  <Company>olga-shalabanova@mil.ru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Шалабанова</dc:creator>
  <cp:keywords/>
  <dc:description/>
  <cp:lastModifiedBy>Ольга Шалабанова</cp:lastModifiedBy>
  <cp:revision>2</cp:revision>
  <dcterms:created xsi:type="dcterms:W3CDTF">2017-10-22T20:04:00Z</dcterms:created>
  <dcterms:modified xsi:type="dcterms:W3CDTF">2017-10-22T20:04:00Z</dcterms:modified>
</cp:coreProperties>
</file>